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NS-65/66 Tracking Van Reflection</w:t>
      </w:r>
    </w:p>
    <w:p w:rsidR="00000000" w:rsidDel="00000000" w:rsidP="00000000" w:rsidRDefault="00000000" w:rsidRPr="00000000" w14:paraId="00000001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Things we should </w:t>
      </w:r>
      <w:r w:rsidDel="00000000" w:rsidR="00000000" w:rsidRPr="00000000">
        <w:rPr>
          <w:b w:val="1"/>
          <w:u w:val="single"/>
          <w:rtl w:val="0"/>
        </w:rPr>
        <w:t xml:space="preserve">start</w:t>
      </w:r>
      <w:r w:rsidDel="00000000" w:rsidR="00000000" w:rsidRPr="00000000">
        <w:rPr>
          <w:b w:val="1"/>
          <w:rtl w:val="0"/>
        </w:rPr>
        <w:t xml:space="preserve"> doing: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-Standardizing all navigation on Google Maps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-Establishing separate Zello channels for separate balloons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-Making sure someone in the tracking van is clear on landowner contact procedures if Dr. Bowden is unavailable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-Have someone in each van transmitting a callsign (HABs in vans haven’t always worked, and I don’t think we had any in them this launch)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Things we should </w:t>
      </w:r>
      <w:r w:rsidDel="00000000" w:rsidR="00000000" w:rsidRPr="00000000">
        <w:rPr>
          <w:b w:val="1"/>
          <w:u w:val="single"/>
          <w:rtl w:val="0"/>
        </w:rPr>
        <w:t xml:space="preserve">stop</w:t>
      </w:r>
      <w:r w:rsidDel="00000000" w:rsidR="00000000" w:rsidRPr="00000000">
        <w:rPr>
          <w:b w:val="1"/>
          <w:rtl w:val="0"/>
        </w:rPr>
        <w:t xml:space="preserve"> doing: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-Allowing brand new people to navigate for a tracking van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Things we should </w:t>
      </w:r>
      <w:r w:rsidDel="00000000" w:rsidR="00000000" w:rsidRPr="00000000">
        <w:rPr>
          <w:b w:val="1"/>
          <w:u w:val="single"/>
          <w:rtl w:val="0"/>
        </w:rPr>
        <w:t xml:space="preserve">continue</w:t>
      </w:r>
      <w:r w:rsidDel="00000000" w:rsidR="00000000" w:rsidRPr="00000000">
        <w:rPr>
          <w:b w:val="1"/>
          <w:rtl w:val="0"/>
        </w:rPr>
        <w:t xml:space="preserve"> doing: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